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A3D" w:rsidRDefault="00364F5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39.75pt">
            <v:imagedata r:id="rId4" o:title="006"/>
          </v:shape>
        </w:pict>
      </w:r>
    </w:p>
    <w:p w:rsidR="00364F52" w:rsidRDefault="00364F52">
      <w:r>
        <w:pict>
          <v:shape id="_x0000_i1026" type="#_x0000_t75" style="width:468pt;height:339.75pt">
            <v:imagedata r:id="rId5" o:title="007"/>
          </v:shape>
        </w:pict>
      </w:r>
    </w:p>
    <w:sectPr w:rsidR="00364F52" w:rsidSect="0061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4F52"/>
    <w:rsid w:val="00364F52"/>
    <w:rsid w:val="00610A3D"/>
    <w:rsid w:val="00824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2016-12-12T08:38:00Z</dcterms:created>
  <dcterms:modified xsi:type="dcterms:W3CDTF">2016-12-12T08:39:00Z</dcterms:modified>
</cp:coreProperties>
</file>